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7"/>
        <w:gridCol w:w="3349"/>
        <w:gridCol w:w="3350"/>
      </w:tblGrid>
      <w:tr w:rsidR="003B7614" w14:paraId="3B3D7E65" w14:textId="77777777" w:rsidTr="007267D5">
        <w:tc>
          <w:tcPr>
            <w:tcW w:w="3037" w:type="dxa"/>
          </w:tcPr>
          <w:p w14:paraId="611806F2" w14:textId="1D9C71CB" w:rsidR="003B7614" w:rsidRDefault="003B7614">
            <w:r>
              <w:t>TITOLO</w:t>
            </w:r>
          </w:p>
        </w:tc>
        <w:tc>
          <w:tcPr>
            <w:tcW w:w="6699" w:type="dxa"/>
            <w:gridSpan w:val="2"/>
          </w:tcPr>
          <w:p w14:paraId="71CF5D5C" w14:textId="77777777" w:rsidR="003B7614" w:rsidRDefault="003B7614"/>
        </w:tc>
      </w:tr>
      <w:tr w:rsidR="003B7614" w14:paraId="6697EBDE" w14:textId="77777777" w:rsidTr="007267D5">
        <w:tc>
          <w:tcPr>
            <w:tcW w:w="3037" w:type="dxa"/>
          </w:tcPr>
          <w:p w14:paraId="4126B8CA" w14:textId="15B00758" w:rsidR="003B7614" w:rsidRDefault="003B7614">
            <w:r>
              <w:t>REFERENTE</w:t>
            </w:r>
          </w:p>
        </w:tc>
        <w:tc>
          <w:tcPr>
            <w:tcW w:w="6699" w:type="dxa"/>
            <w:gridSpan w:val="2"/>
          </w:tcPr>
          <w:p w14:paraId="058BFDE5" w14:textId="77777777" w:rsidR="003B7614" w:rsidRDefault="003B7614"/>
        </w:tc>
      </w:tr>
      <w:tr w:rsidR="003B7614" w14:paraId="219BF327" w14:textId="77777777" w:rsidTr="007267D5">
        <w:tc>
          <w:tcPr>
            <w:tcW w:w="3037" w:type="dxa"/>
          </w:tcPr>
          <w:p w14:paraId="6D408DE5" w14:textId="60C2DDB7" w:rsidR="003B7614" w:rsidRDefault="003B7614">
            <w:r>
              <w:t>CLASSE/GRUPPI CLASSE</w:t>
            </w:r>
          </w:p>
        </w:tc>
        <w:tc>
          <w:tcPr>
            <w:tcW w:w="6699" w:type="dxa"/>
            <w:gridSpan w:val="2"/>
          </w:tcPr>
          <w:p w14:paraId="5DE28BDF" w14:textId="77777777" w:rsidR="003B7614" w:rsidRDefault="003B7614">
            <w:pPr>
              <w:rPr>
                <w:i/>
                <w:iCs/>
              </w:rPr>
            </w:pPr>
            <w:r>
              <w:rPr>
                <w:i/>
                <w:iCs/>
              </w:rPr>
              <w:t>n. classi/n. allievi</w:t>
            </w:r>
          </w:p>
          <w:p w14:paraId="609079C2" w14:textId="571CC7F9" w:rsidR="007267D5" w:rsidRPr="007267D5" w:rsidRDefault="007267D5"/>
        </w:tc>
      </w:tr>
      <w:tr w:rsidR="003B7614" w14:paraId="58F57A84" w14:textId="77777777" w:rsidTr="007267D5">
        <w:tc>
          <w:tcPr>
            <w:tcW w:w="3037" w:type="dxa"/>
          </w:tcPr>
          <w:p w14:paraId="76CBD351" w14:textId="1F508206" w:rsidR="003B7614" w:rsidRDefault="003B7614">
            <w:r>
              <w:t>OBIETTIVI GENERALI</w:t>
            </w:r>
          </w:p>
        </w:tc>
        <w:tc>
          <w:tcPr>
            <w:tcW w:w="6699" w:type="dxa"/>
            <w:gridSpan w:val="2"/>
          </w:tcPr>
          <w:p w14:paraId="12776306" w14:textId="77777777" w:rsidR="003B7614" w:rsidRDefault="003B7614"/>
          <w:p w14:paraId="74C88CE4" w14:textId="77777777" w:rsidR="007267D5" w:rsidRDefault="007267D5"/>
          <w:p w14:paraId="2D6DB1CC" w14:textId="77777777" w:rsidR="007267D5" w:rsidRDefault="007267D5"/>
          <w:p w14:paraId="1EF1531E" w14:textId="77777777" w:rsidR="007267D5" w:rsidRDefault="007267D5"/>
          <w:p w14:paraId="65922F7A" w14:textId="77777777" w:rsidR="007267D5" w:rsidRDefault="007267D5"/>
          <w:p w14:paraId="5640A584" w14:textId="77777777" w:rsidR="007267D5" w:rsidRDefault="007267D5"/>
          <w:p w14:paraId="0476B474" w14:textId="34345228" w:rsidR="007267D5" w:rsidRDefault="007267D5"/>
        </w:tc>
      </w:tr>
      <w:tr w:rsidR="003B7614" w14:paraId="26C9CE1F" w14:textId="77777777" w:rsidTr="007267D5">
        <w:tc>
          <w:tcPr>
            <w:tcW w:w="3037" w:type="dxa"/>
          </w:tcPr>
          <w:p w14:paraId="5C69F284" w14:textId="13775816" w:rsidR="003B7614" w:rsidRDefault="003B7614">
            <w:r>
              <w:t>COMPETENZE INTERESSATE</w:t>
            </w:r>
          </w:p>
        </w:tc>
        <w:tc>
          <w:tcPr>
            <w:tcW w:w="6699" w:type="dxa"/>
            <w:gridSpan w:val="2"/>
          </w:tcPr>
          <w:p w14:paraId="37E993D1" w14:textId="5F71E143" w:rsidR="00691E27" w:rsidRPr="007267D5" w:rsidRDefault="00691E27" w:rsidP="00D21345">
            <w:pPr>
              <w:pStyle w:val="Titolo5"/>
              <w:numPr>
                <w:ilvl w:val="0"/>
                <w:numId w:val="0"/>
              </w:numPr>
              <w:rPr>
                <w:rFonts w:cs="Times New Roman"/>
                <w:sz w:val="22"/>
                <w:szCs w:val="22"/>
              </w:rPr>
            </w:pPr>
            <w:r w:rsidRPr="007267D5">
              <w:rPr>
                <w:rFonts w:cs="Times New Roman"/>
                <w:sz w:val="22"/>
                <w:szCs w:val="22"/>
              </w:rPr>
              <w:t xml:space="preserve">Competenze chiave </w:t>
            </w:r>
            <w:r w:rsidR="00955A5C">
              <w:rPr>
                <w:rFonts w:cs="Times New Roman"/>
                <w:sz w:val="22"/>
                <w:szCs w:val="22"/>
              </w:rPr>
              <w:t>per l’apprendimento permanente</w:t>
            </w:r>
          </w:p>
          <w:p w14:paraId="52057872" w14:textId="2B77007C" w:rsidR="00691E27" w:rsidRPr="00D435A5" w:rsidRDefault="00691E27" w:rsidP="0079280A">
            <w:pPr>
              <w:pStyle w:val="Corpotesto"/>
              <w:spacing w:after="0"/>
              <w:rPr>
                <w:rFonts w:cs="Times New Roman"/>
                <w:sz w:val="16"/>
                <w:szCs w:val="16"/>
              </w:rPr>
            </w:pPr>
            <w:r w:rsidRPr="007267D5">
              <w:rPr>
                <w:rFonts w:cs="Times New Roman"/>
                <w:sz w:val="22"/>
                <w:szCs w:val="22"/>
              </w:rPr>
              <w:t xml:space="preserve">   </w:t>
            </w:r>
            <w:r w:rsidRPr="00D435A5">
              <w:rPr>
                <w:rFonts w:cs="Times New Roman"/>
                <w:sz w:val="16"/>
                <w:szCs w:val="16"/>
              </w:rPr>
              <w:t xml:space="preserve">Da SELEZIONARE con </w:t>
            </w:r>
            <w:r w:rsidRPr="00D435A5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X</w:t>
            </w:r>
            <w:r w:rsidRPr="00D435A5">
              <w:rPr>
                <w:rFonts w:cs="Times New Roman"/>
                <w:sz w:val="16"/>
                <w:szCs w:val="16"/>
              </w:rPr>
              <w:t xml:space="preserve"> :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6080"/>
            </w:tblGrid>
            <w:tr w:rsidR="00691E27" w:rsidRPr="007267D5" w14:paraId="0BBA40AB" w14:textId="77777777" w:rsidTr="000F30AB">
              <w:tc>
                <w:tcPr>
                  <w:tcW w:w="4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8C7A29" w14:textId="1EB17CD5" w:rsidR="00691E27" w:rsidRPr="007267D5" w:rsidRDefault="000D3E91" w:rsidP="00691E27">
                  <w:pPr>
                    <w:pStyle w:val="Contenutotabella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737335D" w14:textId="6326B350" w:rsidR="00691E27" w:rsidRPr="007267D5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Competenza </w:t>
                  </w:r>
                  <w:r w:rsidR="00955A5C">
                    <w:rPr>
                      <w:rFonts w:cs="Times New Roman"/>
                      <w:sz w:val="22"/>
                      <w:szCs w:val="22"/>
                    </w:rPr>
                    <w:t>Alfabetica funzionale</w:t>
                  </w:r>
                </w:p>
              </w:tc>
            </w:tr>
            <w:tr w:rsidR="00691E27" w:rsidRPr="007267D5" w14:paraId="552F138A" w14:textId="77777777" w:rsidTr="000F30AB">
              <w:tc>
                <w:tcPr>
                  <w:tcW w:w="4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4F9759" w14:textId="1A0EC1A3" w:rsidR="00691E27" w:rsidRPr="007267D5" w:rsidRDefault="000D3E91" w:rsidP="00691E27">
                  <w:pPr>
                    <w:pStyle w:val="Contenutotabella"/>
                    <w:snapToGrid w:val="0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F6DDFCA" w14:textId="0A255228" w:rsidR="00691E27" w:rsidRPr="007267D5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Competenza </w:t>
                  </w:r>
                  <w:r w:rsidR="00955A5C">
                    <w:rPr>
                      <w:rFonts w:cs="Times New Roman"/>
                      <w:sz w:val="22"/>
                      <w:szCs w:val="22"/>
                    </w:rPr>
                    <w:t xml:space="preserve">Multilinguistica </w:t>
                  </w:r>
                </w:p>
              </w:tc>
            </w:tr>
            <w:tr w:rsidR="00691E27" w:rsidRPr="007267D5" w14:paraId="6BD40367" w14:textId="77777777" w:rsidTr="000F30AB">
              <w:tc>
                <w:tcPr>
                  <w:tcW w:w="4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0D66BC" w14:textId="43273DEA" w:rsidR="00691E27" w:rsidRPr="007267D5" w:rsidRDefault="000D3E91" w:rsidP="00691E27">
                  <w:pPr>
                    <w:pStyle w:val="Contenutotabella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F2AE65B" w14:textId="63693D27" w:rsidR="00691E27" w:rsidRPr="007267D5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Competenza matematica e competenza in scienze, tecnologie e ingegneria</w:t>
                  </w:r>
                </w:p>
              </w:tc>
            </w:tr>
            <w:tr w:rsidR="00691E27" w:rsidRPr="007267D5" w14:paraId="139D8D8F" w14:textId="77777777" w:rsidTr="000F30AB">
              <w:tc>
                <w:tcPr>
                  <w:tcW w:w="4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937829" w14:textId="537F2095" w:rsidR="00691E27" w:rsidRPr="007267D5" w:rsidRDefault="000D3E91" w:rsidP="00691E27">
                  <w:pPr>
                    <w:pStyle w:val="Contenutotabella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2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7758C8C" w14:textId="7C902E57" w:rsidR="002C4917" w:rsidRPr="007267D5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Competenza digitale</w:t>
                  </w:r>
                </w:p>
              </w:tc>
            </w:tr>
            <w:tr w:rsidR="00691E27" w:rsidRPr="007267D5" w14:paraId="670797FF" w14:textId="77777777" w:rsidTr="000F30AB">
              <w:tc>
                <w:tcPr>
                  <w:tcW w:w="4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E4C715B" w14:textId="77777777" w:rsidR="00691E27" w:rsidRPr="007267D5" w:rsidRDefault="00691E27" w:rsidP="00691E27">
                  <w:pPr>
                    <w:pStyle w:val="Contenutotabella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2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A571B1" w14:textId="3783CAA4" w:rsidR="00691E27" w:rsidRPr="002C4917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C4917">
                    <w:rPr>
                      <w:rFonts w:cs="Times New Roman"/>
                      <w:b/>
                      <w:bCs/>
                      <w:sz w:val="22"/>
                      <w:szCs w:val="22"/>
                      <w:lang w:val="it-IT"/>
                    </w:rPr>
                    <w:t xml:space="preserve">Trasversali </w:t>
                  </w:r>
                </w:p>
              </w:tc>
            </w:tr>
            <w:tr w:rsidR="00691E27" w:rsidRPr="007267D5" w14:paraId="180C1B2E" w14:textId="77777777" w:rsidTr="000F30AB">
              <w:tc>
                <w:tcPr>
                  <w:tcW w:w="4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5F05DA" w14:textId="4F11E785" w:rsidR="00691E27" w:rsidRPr="007267D5" w:rsidRDefault="000D3E91" w:rsidP="00691E27">
                  <w:pPr>
                    <w:pStyle w:val="Contenutotabella"/>
                    <w:rPr>
                      <w:rFonts w:cs="Times New Roman"/>
                      <w:color w:val="FF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cs="Times New Roman"/>
                      <w:color w:val="FF0000"/>
                      <w:sz w:val="22"/>
                      <w:szCs w:val="22"/>
                      <w:lang w:val="it-IT"/>
                    </w:rPr>
                    <w:t>5</w:t>
                  </w:r>
                </w:p>
              </w:tc>
              <w:tc>
                <w:tcPr>
                  <w:tcW w:w="92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704B78" w14:textId="30418816" w:rsidR="00691E27" w:rsidRPr="007267D5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Competenza personale, sociale e capacità di imparare ad imparare</w:t>
                  </w:r>
                </w:p>
              </w:tc>
            </w:tr>
            <w:tr w:rsidR="00691E27" w:rsidRPr="007267D5" w14:paraId="72B18C04" w14:textId="77777777" w:rsidTr="002C4917">
              <w:tc>
                <w:tcPr>
                  <w:tcW w:w="4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7B6C5C" w14:textId="7CEBA8A9" w:rsidR="00691E27" w:rsidRPr="007267D5" w:rsidRDefault="000D3E91" w:rsidP="00691E27">
                  <w:pPr>
                    <w:pStyle w:val="Contenutotabella"/>
                    <w:snapToGrid w:val="0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207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14:paraId="50F8C52F" w14:textId="0210B989" w:rsidR="00691E27" w:rsidRPr="007267D5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Competenza in materia di cittadinanza</w:t>
                  </w:r>
                </w:p>
              </w:tc>
            </w:tr>
            <w:tr w:rsidR="00691E27" w:rsidRPr="007267D5" w14:paraId="2C94A4DC" w14:textId="77777777" w:rsidTr="002C4917">
              <w:tc>
                <w:tcPr>
                  <w:tcW w:w="433" w:type="dxa"/>
                  <w:tcBorders>
                    <w:left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14:paraId="20555D88" w14:textId="77B2694E" w:rsidR="00691E27" w:rsidRPr="007267D5" w:rsidRDefault="000D3E91" w:rsidP="00691E27">
                  <w:pPr>
                    <w:pStyle w:val="Contenutotabella"/>
                    <w:snapToGrid w:val="0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FF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F1E96D" w14:textId="3EEC075C" w:rsidR="002C4917" w:rsidRPr="007267D5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Competenza imprenditoriale</w:t>
                  </w:r>
                </w:p>
              </w:tc>
            </w:tr>
            <w:tr w:rsidR="002C4917" w:rsidRPr="007267D5" w14:paraId="6C938EA8" w14:textId="77777777" w:rsidTr="002C4917">
              <w:tc>
                <w:tcPr>
                  <w:tcW w:w="433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14:paraId="55573F60" w14:textId="127ED6BD" w:rsidR="002C4917" w:rsidRPr="007267D5" w:rsidRDefault="000D3E91" w:rsidP="00691E27">
                  <w:pPr>
                    <w:pStyle w:val="Contenutotabella"/>
                    <w:snapToGrid w:val="0"/>
                    <w:rPr>
                      <w:rFonts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72A6F" w14:textId="402B4813" w:rsidR="002C4917" w:rsidRDefault="002C4917" w:rsidP="00691E27">
                  <w:pPr>
                    <w:pStyle w:val="Corpotesto"/>
                    <w:spacing w:after="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Competenza in materia di consapevolezza ed espressione culturale</w:t>
                  </w:r>
                </w:p>
              </w:tc>
            </w:tr>
          </w:tbl>
          <w:p w14:paraId="595D4A9D" w14:textId="0972FE14" w:rsidR="0079280A" w:rsidRPr="00D435A5" w:rsidRDefault="0079280A" w:rsidP="00065394">
            <w:pPr>
              <w:pStyle w:val="Corpotesto"/>
              <w:spacing w:after="0"/>
              <w:rPr>
                <w:rFonts w:cs="Times New Roman"/>
                <w:sz w:val="16"/>
                <w:szCs w:val="16"/>
              </w:rPr>
            </w:pPr>
          </w:p>
          <w:p w14:paraId="52F608E8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12569411" w14:textId="77777777" w:rsidR="0079280A" w:rsidRPr="007267D5" w:rsidRDefault="0079280A" w:rsidP="0079280A">
            <w:pPr>
              <w:pStyle w:val="Titolo5"/>
              <w:spacing w:before="0" w:after="0"/>
              <w:rPr>
                <w:rFonts w:cs="Times New Roman"/>
                <w:sz w:val="22"/>
                <w:szCs w:val="22"/>
              </w:rPr>
            </w:pPr>
            <w:r w:rsidRPr="007267D5">
              <w:rPr>
                <w:rFonts w:cs="Times New Roman"/>
                <w:sz w:val="22"/>
                <w:szCs w:val="22"/>
              </w:rPr>
              <w:t>Competenze Europass</w:t>
            </w:r>
          </w:p>
          <w:p w14:paraId="1E7B11D1" w14:textId="4C7FEC4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</w:rPr>
            </w:pPr>
            <w:r w:rsidRPr="007267D5">
              <w:rPr>
                <w:rFonts w:cs="Times New Roman"/>
                <w:sz w:val="22"/>
                <w:szCs w:val="22"/>
              </w:rPr>
              <w:t xml:space="preserve">   </w:t>
            </w:r>
            <w:r w:rsidR="00691E27" w:rsidRPr="007267D5">
              <w:rPr>
                <w:rFonts w:cs="Times New Roman"/>
                <w:sz w:val="22"/>
                <w:szCs w:val="22"/>
                <w:highlight w:val="yellow"/>
              </w:rPr>
              <w:t>(cancellare quelle che non interessano)</w:t>
            </w:r>
          </w:p>
          <w:p w14:paraId="267A9BE7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41202993" w14:textId="351E8DCD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Agire nel sistema della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qualità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, gestire le esigenze del committente, reperire le risorse tecniche e tecnologiche per offrire servizi efficaci ed economicamente correlati alle richieste</w:t>
            </w:r>
          </w:p>
          <w:p w14:paraId="09E7CEF0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1CFA7B32" w14:textId="5E91C44E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Analizzare e produrre i documenti relativi alla rendicontazione sociale e ambientale, alla luce dei criteri sulla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responsabilità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sociale d'impresa</w:t>
            </w:r>
          </w:p>
          <w:p w14:paraId="5054F4DF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642E254" w14:textId="5739F96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Analizzare il funzionamento, progettare e implementare sistemi automatici</w:t>
            </w:r>
          </w:p>
          <w:p w14:paraId="2EF1B01F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08FE558E" w14:textId="099FEC54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Analizzare tipologie e caratteristiche tecniche delle macchine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lastRenderedPageBreak/>
              <w:t>elettriche e delle apparecchiature elettroniche, con riferimento ai criteri di scelta per la loro utilizzazione e interfacciamento</w:t>
            </w:r>
          </w:p>
          <w:p w14:paraId="2024D638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403AED92" w14:textId="7EDD44A8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Applicare i principi e gli strumenti della programmazione e del controllo di gestione, analizzandone i risultati</w:t>
            </w:r>
          </w:p>
          <w:p w14:paraId="2FB8E1F7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2C19818" w14:textId="385A64E4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Applicare nello studio e nella progettazione di impianti e di apparecchiature elettriche ed elettroniche i procedimenti dell'elettrotecnica e dell'elettronica</w:t>
            </w:r>
          </w:p>
          <w:p w14:paraId="37F4C8FB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44CF0D1D" w14:textId="18EC1C39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Applicare, nei diversi contesti di studio e di lavoro, i risultati della ricerca scientifica e dello sviluppo tecnologico, a partire dalla conoscenza della storia delle idee e dei rapporti tra il pensiero scientifico, la riflessione filosofica e,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più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in generale, l'indagine di tipo umanistico</w:t>
            </w:r>
          </w:p>
          <w:p w14:paraId="5636F9C2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16187AB8" w14:textId="5540E629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Applicare, nelle diverse situazioni di studio e di lavoro, i metodi e le categorie interpretative proprie delle scienze economiche, giuridiche, sociali e antropologiche</w:t>
            </w:r>
          </w:p>
          <w:p w14:paraId="4428A642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67EFB67" w14:textId="7F4B8599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Comprendere, interpretare e analizzare la documentazione tecnica relativa al mezzo di trasporto</w:t>
            </w:r>
          </w:p>
          <w:p w14:paraId="307F9EEC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2B008AEB" w14:textId="69149264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Comunicare in una seconda lingua straniera almeno al livello B1 (QCER) 1</w:t>
            </w:r>
          </w:p>
          <w:p w14:paraId="4EDE2247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3AD5CD84" w14:textId="480220DF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Garantire e certificare la messa a punto a regola d'arte del mezzo di trasporto e degli impianti relativi, collaborando alle fasi di installazione, collaudo ed assistenza tecnica degli utenti</w:t>
            </w:r>
          </w:p>
          <w:p w14:paraId="373A24FC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4CA99DD4" w14:textId="1E3D70FD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Gestire progetti</w:t>
            </w:r>
          </w:p>
          <w:p w14:paraId="2218B665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2919F525" w14:textId="6D9BD363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Individuare e accedere alla normativa pubblicistica, civilistica e fiscale con particolare riferimento alle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attività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aziendali</w:t>
            </w:r>
          </w:p>
          <w:p w14:paraId="63DE459C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1216236" w14:textId="4DAA2111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Individuare i componenti che costituiscono il sistema e i materiali impiegati, allo scopo di intervenire nel montaggio</w:t>
            </w:r>
          </w:p>
          <w:p w14:paraId="58C1AB13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18CCE29A" w14:textId="61BF2BCD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Individuare le caratteristiche del mercato del lavoro e collaborare alla gestione delle risorse umane</w:t>
            </w:r>
          </w:p>
          <w:p w14:paraId="7E00386D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071DFA9A" w14:textId="239AA8A1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Inquadrare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l’attività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di marketing nel ciclo di vita dell'azienda e realizzare applicazioni con riferimento a specifici contesti e diverse politiche di mercato</w:t>
            </w:r>
          </w:p>
          <w:p w14:paraId="24239274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03B641F0" w14:textId="6981AF72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Interpretare i sistemi aziendali nei loro modelli, processi e flussi informativi con riferimento alle differenti tipologie di imprese</w:t>
            </w:r>
          </w:p>
          <w:p w14:paraId="2F34A060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020C46D8" w14:textId="0FB06540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Misurare, con l'ausilio di adeguati strumenti matematici, statistici e informatici, i diversi fenomeni economici e sociali</w:t>
            </w:r>
          </w:p>
          <w:p w14:paraId="2C0677DB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0F30C68F" w14:textId="55613262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Operare conoscendo le dinamiche proprie della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realtà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sociale contemporanea, con particolare riferimento al lavoro, ai servizi alla persona, al terzo settore</w:t>
            </w:r>
          </w:p>
          <w:p w14:paraId="5D3E16B1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31F96DBA" w14:textId="6D0A2EF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Orientarsi nel mercato dei prodotti assicurativo-finanziari, anche per collaborare nella ricerca di soluzioni economicamente vantaggiose</w:t>
            </w:r>
          </w:p>
          <w:p w14:paraId="48F341DA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37321466" w14:textId="7448558B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Padroneggiare la lingua francese per scopi comunicativi e per interagire in contesti professionali, almeno al livello B2 del quadro comune europeo di riferimento per le lingue (QCER)</w:t>
            </w:r>
          </w:p>
          <w:p w14:paraId="17455C7B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5AF9A2D7" w14:textId="749E74AE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Padroneggiare le procedure, i linguaggi specifici e i metodi di indagine delle scienze sperimentali</w:t>
            </w:r>
          </w:p>
          <w:p w14:paraId="35E8E8E0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433A99E3" w14:textId="267D3D98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Riconoscere i diversi modelli organizzativi aziendali, documentare le procedure e ricercare soluzioni efficaci rispetto a situazioni date</w:t>
            </w:r>
          </w:p>
          <w:p w14:paraId="3A2E825D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254C0F04" w14:textId="68CFDACC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Seguire le normative tecniche e le prescrizioni di legge per garantire la corretta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funzionalità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del mezzo di trasporto e delle relative parti, oggetto di interventi di manutenzione nel contesto d'uso</w:t>
            </w:r>
          </w:p>
          <w:p w14:paraId="71E8CF23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0B5F64E2" w14:textId="06E91ABA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="00691E27" w:rsidRPr="007267D5">
              <w:rPr>
                <w:rFonts w:cs="Times New Roman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Sostituzione dei componenti e delle parti, nel rispetto delle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modalità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e delle procedure stabilite</w:t>
            </w:r>
          </w:p>
          <w:p w14:paraId="65ADEC9E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5C5B6448" w14:textId="627FC131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i procedimenti argomentativi e dimostrativi della matematica, padroneggiando anche gli strumenti del Problem Posing e Solving</w:t>
            </w:r>
          </w:p>
          <w:p w14:paraId="3922F3CD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0CEFCA8E" w14:textId="15B1FF54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correttamente strumenti di misura, controllo e diagnosi, eseguire le regolazioni dei sistemi e degli impianti relativi al mezzo di trasporto</w:t>
            </w:r>
          </w:p>
          <w:p w14:paraId="663A5D36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816C039" w14:textId="784A8F0D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Utilizzare criticamente strumenti informatici e telematici per svolgere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attività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di studio e di approfondimento, per fare ricerca e per comunicare, in particolare in ambito economico-sociale</w:t>
            </w:r>
          </w:p>
          <w:p w14:paraId="4BD94238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8CE2D51" w14:textId="55687520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Utilizzare i sistemi informativi aziendali e gli strumenti di comunicazione integrata d'impresa, per realizzare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attività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comunicative con riferimento a differenti contesti</w:t>
            </w:r>
          </w:p>
          <w:p w14:paraId="48AD6780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3F6862A1" w14:textId="6C5D2452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la strumentazione di laboratorio e di settore e applicare i metodi di misura per effettuare verifiche, controlli e collaudi</w:t>
            </w:r>
          </w:p>
          <w:p w14:paraId="229C9F1E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D911990" w14:textId="29218C5C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le conoscenze della lingua della letteratura e della storia francese per stabilire relazioni fra la cultura di provenienza e quella francese, per riconoscere le caratteristiche dei rispettivi patrimoni culturali e mettere in atto strategie adeguate nelle relazioni interculturali</w:t>
            </w:r>
          </w:p>
          <w:p w14:paraId="728E9714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346DE83" w14:textId="7795EA99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le prospettive filosofiche, storico-geografiche e scientifiche nell'analisi dei fenomeni internazionali, nazionali, locali e personali</w:t>
            </w:r>
          </w:p>
          <w:p w14:paraId="30D3385C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3225E30F" w14:textId="7CC41C6A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le strutture logiche, i modelli e i metodi della ricerca scientifica, e gli apporti dello sviluppo tecnologico, per individuare e risolvere problemi di varia natura, anche in riferimento alla vita quotidiana</w:t>
            </w:r>
          </w:p>
          <w:p w14:paraId="728494C8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34CB0CB" w14:textId="781CBFEF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linguaggi di programmazione, di diversi livelli, riferiti ad ambiti specifici di applicazione</w:t>
            </w:r>
          </w:p>
          <w:p w14:paraId="10274A91" w14:textId="6B9617D2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strumenti di calcolo e di rappresentazione per la modellizzazione e la risoluzione di problemi</w:t>
            </w:r>
          </w:p>
          <w:p w14:paraId="4E6468F4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7D1B2F08" w14:textId="01FC1C5A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>]  Utilizzare strumenti e tecnologie specifiche nel rispetto della normativa sulla sicurezza</w:t>
            </w:r>
          </w:p>
          <w:p w14:paraId="16E8304F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gestire processi produttivi correlati a funzioni aziendali.</w:t>
            </w:r>
          </w:p>
          <w:p w14:paraId="6491F77A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4ECFE6AD" w14:textId="3F91C010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  <w:r w:rsidRPr="007267D5">
              <w:rPr>
                <w:rFonts w:cs="Times New Roman"/>
                <w:sz w:val="22"/>
                <w:szCs w:val="22"/>
                <w:lang w:val="it-IT"/>
              </w:rPr>
              <w:t>[</w:t>
            </w:r>
            <w:r w:rsidRPr="007267D5">
              <w:rPr>
                <w:rFonts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]  riconoscere e interpretare: - le tendenze dei mercati locali, nazionali e globali anche per coglierne le ripercussioni in un dato contesto; - i macrofenomeni economici nazionali e internazionali per connetterli alla </w:t>
            </w:r>
            <w:r w:rsidR="004A732A" w:rsidRPr="007267D5">
              <w:rPr>
                <w:rFonts w:cs="Times New Roman"/>
                <w:sz w:val="22"/>
                <w:szCs w:val="22"/>
                <w:lang w:val="it-IT"/>
              </w:rPr>
              <w:t>specificità</w:t>
            </w:r>
            <w:r w:rsidRPr="007267D5">
              <w:rPr>
                <w:rFonts w:cs="Times New Roman"/>
                <w:sz w:val="22"/>
                <w:szCs w:val="22"/>
                <w:lang w:val="it-IT"/>
              </w:rPr>
              <w:t xml:space="preserve"> di un'azienda; - i cambiamenti dei sistemi economici nella dimensione diacronica attraverso il confronto fra epoche storiche e nella dimensione sincronica attraverso il confronto fra aree geografiche e culture diverse</w:t>
            </w:r>
          </w:p>
          <w:p w14:paraId="18D14F25" w14:textId="77777777" w:rsidR="0079280A" w:rsidRPr="007267D5" w:rsidRDefault="0079280A" w:rsidP="0079280A">
            <w:pPr>
              <w:pStyle w:val="Corpotesto"/>
              <w:spacing w:after="0"/>
              <w:rPr>
                <w:rFonts w:cs="Times New Roman"/>
                <w:sz w:val="22"/>
                <w:szCs w:val="22"/>
                <w:lang w:val="it-IT"/>
              </w:rPr>
            </w:pPr>
          </w:p>
          <w:p w14:paraId="6789A69D" w14:textId="77777777" w:rsidR="003B7614" w:rsidRPr="007267D5" w:rsidRDefault="003B7614">
            <w:pPr>
              <w:rPr>
                <w:rFonts w:ascii="Times New Roman" w:hAnsi="Times New Roman" w:cs="Times New Roman"/>
              </w:rPr>
            </w:pPr>
          </w:p>
        </w:tc>
      </w:tr>
      <w:tr w:rsidR="00D1624C" w14:paraId="44DA35D3" w14:textId="77777777" w:rsidTr="007267D5">
        <w:tc>
          <w:tcPr>
            <w:tcW w:w="3037" w:type="dxa"/>
          </w:tcPr>
          <w:p w14:paraId="09EF923C" w14:textId="0E95F54E" w:rsidR="00D1624C" w:rsidRDefault="00D1624C">
            <w:r>
              <w:lastRenderedPageBreak/>
              <w:t>RISULTATI ATTESI</w:t>
            </w:r>
          </w:p>
        </w:tc>
        <w:tc>
          <w:tcPr>
            <w:tcW w:w="6699" w:type="dxa"/>
            <w:gridSpan w:val="2"/>
          </w:tcPr>
          <w:p w14:paraId="05FF353F" w14:textId="77777777" w:rsidR="00D1624C" w:rsidRDefault="00D1624C"/>
          <w:p w14:paraId="67D3FD60" w14:textId="77777777" w:rsidR="00D1624C" w:rsidRDefault="00D1624C"/>
          <w:p w14:paraId="4BEFEF78" w14:textId="77777777" w:rsidR="00D1624C" w:rsidRDefault="00D1624C"/>
          <w:p w14:paraId="1ADEB1DB" w14:textId="77777777" w:rsidR="00D1624C" w:rsidRDefault="00D1624C"/>
          <w:p w14:paraId="4DAD4B80" w14:textId="77777777" w:rsidR="00D1624C" w:rsidRDefault="00D1624C"/>
          <w:p w14:paraId="46C9C011" w14:textId="6C59D780" w:rsidR="00D1624C" w:rsidRDefault="00D1624C"/>
        </w:tc>
      </w:tr>
      <w:tr w:rsidR="003B7614" w14:paraId="2AAB4A88" w14:textId="77777777" w:rsidTr="007267D5">
        <w:tc>
          <w:tcPr>
            <w:tcW w:w="3037" w:type="dxa"/>
          </w:tcPr>
          <w:p w14:paraId="26F5431F" w14:textId="3CEC1C3D" w:rsidR="003B7614" w:rsidRDefault="003B7614">
            <w:r>
              <w:t>CRONOGRAMMA</w:t>
            </w:r>
          </w:p>
        </w:tc>
        <w:tc>
          <w:tcPr>
            <w:tcW w:w="6699" w:type="dxa"/>
            <w:gridSpan w:val="2"/>
          </w:tcPr>
          <w:p w14:paraId="134117BB" w14:textId="77777777" w:rsidR="003B7614" w:rsidRDefault="003B7614"/>
          <w:p w14:paraId="5BE395C0" w14:textId="77777777" w:rsidR="00494256" w:rsidRDefault="00494256"/>
          <w:p w14:paraId="0072A5A8" w14:textId="77777777" w:rsidR="00494256" w:rsidRDefault="00494256"/>
          <w:p w14:paraId="2A1CB728" w14:textId="44F4DA97" w:rsidR="00494256" w:rsidRDefault="00494256"/>
        </w:tc>
      </w:tr>
      <w:tr w:rsidR="003B7614" w14:paraId="2AC81C88" w14:textId="77777777" w:rsidTr="007267D5">
        <w:tc>
          <w:tcPr>
            <w:tcW w:w="3037" w:type="dxa"/>
          </w:tcPr>
          <w:p w14:paraId="08570473" w14:textId="23FD5E85" w:rsidR="003B7614" w:rsidRDefault="003B7614">
            <w:r>
              <w:t>CONTENUTI DEL PROGETTO</w:t>
            </w:r>
          </w:p>
        </w:tc>
        <w:tc>
          <w:tcPr>
            <w:tcW w:w="6699" w:type="dxa"/>
            <w:gridSpan w:val="2"/>
          </w:tcPr>
          <w:p w14:paraId="187C9DBE" w14:textId="5D106A33" w:rsidR="003B7614" w:rsidRPr="00494256" w:rsidRDefault="00494256">
            <w:pPr>
              <w:rPr>
                <w:i/>
                <w:iCs/>
              </w:rPr>
            </w:pPr>
            <w:r w:rsidRPr="00494256">
              <w:rPr>
                <w:i/>
                <w:iCs/>
              </w:rPr>
              <w:t>Descrivere il dettaglio delle azioni</w:t>
            </w:r>
            <w:r w:rsidR="00806127">
              <w:rPr>
                <w:i/>
                <w:iCs/>
              </w:rPr>
              <w:t>, i soggetti coinvolti</w:t>
            </w:r>
            <w:r w:rsidR="00406577">
              <w:rPr>
                <w:i/>
                <w:iCs/>
              </w:rPr>
              <w:t xml:space="preserve"> e </w:t>
            </w:r>
            <w:r w:rsidR="00806127">
              <w:rPr>
                <w:i/>
                <w:iCs/>
              </w:rPr>
              <w:t xml:space="preserve">le </w:t>
            </w:r>
            <w:r w:rsidR="00406577">
              <w:rPr>
                <w:i/>
                <w:iCs/>
              </w:rPr>
              <w:t>ore</w:t>
            </w:r>
          </w:p>
          <w:p w14:paraId="75F237EA" w14:textId="16A2CD7E" w:rsidR="00494256" w:rsidRDefault="00204A46">
            <w:r>
              <w:t>Fase1:</w:t>
            </w:r>
          </w:p>
          <w:p w14:paraId="0D52565E" w14:textId="7FBC4D66" w:rsidR="00494256" w:rsidRDefault="00494256"/>
        </w:tc>
      </w:tr>
      <w:tr w:rsidR="003B7614" w14:paraId="5315CA4C" w14:textId="77777777" w:rsidTr="007267D5">
        <w:tc>
          <w:tcPr>
            <w:tcW w:w="3037" w:type="dxa"/>
          </w:tcPr>
          <w:p w14:paraId="59FB52B7" w14:textId="21E9CFCE" w:rsidR="003B7614" w:rsidRDefault="003B7614">
            <w:r>
              <w:lastRenderedPageBreak/>
              <w:t xml:space="preserve">METODOLOGIE </w:t>
            </w:r>
            <w:r w:rsidR="004A732A">
              <w:t>E INNOVATIVITÀ</w:t>
            </w:r>
          </w:p>
        </w:tc>
        <w:tc>
          <w:tcPr>
            <w:tcW w:w="6699" w:type="dxa"/>
            <w:gridSpan w:val="2"/>
          </w:tcPr>
          <w:p w14:paraId="2E50ACE9" w14:textId="77777777" w:rsidR="003B7614" w:rsidRDefault="003B7614"/>
          <w:p w14:paraId="5357A18B" w14:textId="77777777" w:rsidR="00494256" w:rsidRDefault="00494256"/>
          <w:p w14:paraId="19A110FF" w14:textId="6806437B" w:rsidR="00494256" w:rsidRDefault="00494256"/>
        </w:tc>
      </w:tr>
      <w:tr w:rsidR="003B7614" w14:paraId="302501B8" w14:textId="77777777" w:rsidTr="007267D5">
        <w:tc>
          <w:tcPr>
            <w:tcW w:w="3037" w:type="dxa"/>
          </w:tcPr>
          <w:p w14:paraId="794B31F6" w14:textId="5F16167A" w:rsidR="003B7614" w:rsidRDefault="003B7614">
            <w:r>
              <w:t>MONITORAGGIO</w:t>
            </w:r>
            <w:r w:rsidR="007267D5">
              <w:t xml:space="preserve"> PROGETTO</w:t>
            </w:r>
          </w:p>
        </w:tc>
        <w:tc>
          <w:tcPr>
            <w:tcW w:w="6699" w:type="dxa"/>
            <w:gridSpan w:val="2"/>
          </w:tcPr>
          <w:p w14:paraId="0B0F8A0A" w14:textId="10FC45E9" w:rsidR="003B7614" w:rsidRPr="00494256" w:rsidRDefault="00494256">
            <w:pPr>
              <w:rPr>
                <w:i/>
                <w:iCs/>
              </w:rPr>
            </w:pPr>
            <w:r w:rsidRPr="00494256">
              <w:rPr>
                <w:i/>
                <w:iCs/>
              </w:rPr>
              <w:t>Descrivere le modalità di monitoraggio delle azioni, n° monitoraggi previsti/tempistica</w:t>
            </w:r>
          </w:p>
          <w:p w14:paraId="2A8491F7" w14:textId="77777777" w:rsidR="00494256" w:rsidRDefault="00494256"/>
          <w:p w14:paraId="4F3182C0" w14:textId="77777777" w:rsidR="00494256" w:rsidRDefault="00494256"/>
          <w:p w14:paraId="61087844" w14:textId="77777777" w:rsidR="00494256" w:rsidRDefault="00494256"/>
          <w:p w14:paraId="58066B7A" w14:textId="77777777" w:rsidR="00494256" w:rsidRDefault="00494256"/>
          <w:p w14:paraId="425220C2" w14:textId="77777777" w:rsidR="00494256" w:rsidRDefault="00494256"/>
          <w:p w14:paraId="54C8A313" w14:textId="0955F985" w:rsidR="00494256" w:rsidRDefault="00494256"/>
        </w:tc>
      </w:tr>
      <w:tr w:rsidR="003B7614" w14:paraId="282783F7" w14:textId="77777777" w:rsidTr="007267D5">
        <w:tc>
          <w:tcPr>
            <w:tcW w:w="3037" w:type="dxa"/>
          </w:tcPr>
          <w:p w14:paraId="4C807D32" w14:textId="3AA3F351" w:rsidR="003B7614" w:rsidRDefault="003B7614">
            <w:r>
              <w:t>VALUTAZIONE/CERTIFICAZIONE FINALE</w:t>
            </w:r>
          </w:p>
        </w:tc>
        <w:tc>
          <w:tcPr>
            <w:tcW w:w="6699" w:type="dxa"/>
            <w:gridSpan w:val="2"/>
          </w:tcPr>
          <w:p w14:paraId="784FCAE4" w14:textId="55ECA63E" w:rsidR="003B7614" w:rsidRDefault="00494256">
            <w:r>
              <w:t xml:space="preserve">Descrivere le modalità di valutazione </w:t>
            </w:r>
            <w:r w:rsidR="00957750">
              <w:t xml:space="preserve">e </w:t>
            </w:r>
            <w:r>
              <w:t>dell’eventuale certificazione</w:t>
            </w:r>
            <w:r w:rsidR="00957750">
              <w:t xml:space="preserve"> delle competenze </w:t>
            </w:r>
          </w:p>
        </w:tc>
      </w:tr>
      <w:tr w:rsidR="00797A95" w14:paraId="4DE77478" w14:textId="77777777" w:rsidTr="007267D5">
        <w:tc>
          <w:tcPr>
            <w:tcW w:w="3037" w:type="dxa"/>
            <w:vMerge w:val="restart"/>
          </w:tcPr>
          <w:p w14:paraId="70342800" w14:textId="0D12C927" w:rsidR="00797A95" w:rsidRDefault="00797A95">
            <w:r>
              <w:t>VALUTAZIONE FINALE DEL PROGETTO (criteri, modalità e strumenti di verifica dei risultati)</w:t>
            </w:r>
          </w:p>
        </w:tc>
        <w:tc>
          <w:tcPr>
            <w:tcW w:w="6699" w:type="dxa"/>
            <w:gridSpan w:val="2"/>
          </w:tcPr>
          <w:p w14:paraId="0626DF2C" w14:textId="77777777" w:rsidR="00797A95" w:rsidRDefault="00797A95">
            <w:r>
              <w:t>Basandosi su parametri di tipo quali/quantitativo, descrivere modalità e criteri per verificare la corrispondenza tra gli obiettivi prefissati e i risultati raggiunti al termine dell’azione formativa</w:t>
            </w:r>
          </w:p>
          <w:p w14:paraId="1BEF7EFD" w14:textId="3417CBCD" w:rsidR="00797A95" w:rsidRDefault="00797A95" w:rsidP="00797A95"/>
        </w:tc>
      </w:tr>
      <w:tr w:rsidR="00797A95" w14:paraId="1E7506E8" w14:textId="77777777" w:rsidTr="00797A95">
        <w:tc>
          <w:tcPr>
            <w:tcW w:w="3037" w:type="dxa"/>
            <w:vMerge/>
          </w:tcPr>
          <w:p w14:paraId="4C7F4739" w14:textId="77777777" w:rsidR="00797A95" w:rsidRDefault="00797A95" w:rsidP="00BC384F"/>
        </w:tc>
        <w:tc>
          <w:tcPr>
            <w:tcW w:w="3349" w:type="dxa"/>
          </w:tcPr>
          <w:p w14:paraId="572EC746" w14:textId="61D5C88E" w:rsidR="00797A95" w:rsidRDefault="00797A95" w:rsidP="00BC384F">
            <w:r>
              <w:t>Parametri</w:t>
            </w:r>
          </w:p>
        </w:tc>
        <w:tc>
          <w:tcPr>
            <w:tcW w:w="3350" w:type="dxa"/>
          </w:tcPr>
          <w:p w14:paraId="49DC2B46" w14:textId="24A6C520" w:rsidR="00797A95" w:rsidRDefault="00797A95" w:rsidP="00BC384F">
            <w:r>
              <w:t>Livello Atteso</w:t>
            </w:r>
          </w:p>
        </w:tc>
      </w:tr>
      <w:tr w:rsidR="00797A95" w14:paraId="197EC507" w14:textId="77777777" w:rsidTr="00797A95">
        <w:tc>
          <w:tcPr>
            <w:tcW w:w="3037" w:type="dxa"/>
            <w:vMerge/>
          </w:tcPr>
          <w:p w14:paraId="22C5FB18" w14:textId="77777777" w:rsidR="00797A95" w:rsidRDefault="00797A95" w:rsidP="00797A95"/>
        </w:tc>
        <w:tc>
          <w:tcPr>
            <w:tcW w:w="3349" w:type="dxa"/>
          </w:tcPr>
          <w:p w14:paraId="50312159" w14:textId="67B9DFFC" w:rsidR="00797A95" w:rsidRDefault="00797A95" w:rsidP="00797A95">
            <w:r w:rsidRPr="00797A95">
              <w:t>Raggiungimento medio competenze</w:t>
            </w:r>
          </w:p>
        </w:tc>
        <w:tc>
          <w:tcPr>
            <w:tcW w:w="3350" w:type="dxa"/>
          </w:tcPr>
          <w:p w14:paraId="203E84F1" w14:textId="72D19C47" w:rsidR="00797A95" w:rsidRDefault="00797A95" w:rsidP="00797A95">
            <w:r w:rsidRPr="005B5C2C">
              <w:rPr>
                <w:i/>
                <w:color w:val="FF0000"/>
              </w:rPr>
              <w:t>Es: Media  indicatori  raggiungimento competenza non inf. a liv. 3    (buono</w:t>
            </w:r>
            <w:r w:rsidRPr="005B5C2C">
              <w:rPr>
                <w:i/>
              </w:rPr>
              <w:t xml:space="preserve"> )</w:t>
            </w:r>
          </w:p>
        </w:tc>
      </w:tr>
      <w:tr w:rsidR="00797A95" w14:paraId="18598CBD" w14:textId="77777777" w:rsidTr="00797A95">
        <w:tc>
          <w:tcPr>
            <w:tcW w:w="3037" w:type="dxa"/>
            <w:vMerge/>
          </w:tcPr>
          <w:p w14:paraId="2F596F37" w14:textId="77777777" w:rsidR="00797A95" w:rsidRDefault="00797A95" w:rsidP="00797A95"/>
        </w:tc>
        <w:tc>
          <w:tcPr>
            <w:tcW w:w="3349" w:type="dxa"/>
          </w:tcPr>
          <w:p w14:paraId="681B01D5" w14:textId="0CB8B81F" w:rsidR="00797A95" w:rsidRDefault="00797A95" w:rsidP="00797A95">
            <w:r w:rsidRPr="00797A95">
              <w:t>Gradimento</w:t>
            </w:r>
          </w:p>
        </w:tc>
        <w:tc>
          <w:tcPr>
            <w:tcW w:w="3350" w:type="dxa"/>
          </w:tcPr>
          <w:p w14:paraId="150C6A5F" w14:textId="307087EB" w:rsidR="00797A95" w:rsidRDefault="00797A95" w:rsidP="00797A95"/>
        </w:tc>
      </w:tr>
      <w:tr w:rsidR="00797A95" w14:paraId="19ECF5EF" w14:textId="77777777" w:rsidTr="00797A95">
        <w:tc>
          <w:tcPr>
            <w:tcW w:w="3037" w:type="dxa"/>
            <w:vMerge/>
          </w:tcPr>
          <w:p w14:paraId="3E78FA6A" w14:textId="77777777" w:rsidR="00797A95" w:rsidRDefault="00797A95" w:rsidP="00797A95"/>
        </w:tc>
        <w:tc>
          <w:tcPr>
            <w:tcW w:w="3349" w:type="dxa"/>
          </w:tcPr>
          <w:p w14:paraId="53F13A6C" w14:textId="28F64DDE" w:rsidR="00797A95" w:rsidRDefault="00797A95" w:rsidP="00797A95">
            <w:r w:rsidRPr="00797A95">
              <w:t>Frequenza</w:t>
            </w:r>
          </w:p>
        </w:tc>
        <w:tc>
          <w:tcPr>
            <w:tcW w:w="3350" w:type="dxa"/>
          </w:tcPr>
          <w:p w14:paraId="422B807C" w14:textId="5436C35A" w:rsidR="00797A95" w:rsidRDefault="00797A95" w:rsidP="00797A95"/>
        </w:tc>
      </w:tr>
      <w:tr w:rsidR="00797A95" w14:paraId="318DB118" w14:textId="77777777" w:rsidTr="003A7371">
        <w:tc>
          <w:tcPr>
            <w:tcW w:w="3037" w:type="dxa"/>
            <w:vMerge/>
          </w:tcPr>
          <w:p w14:paraId="32A37FFB" w14:textId="77777777" w:rsidR="00797A95" w:rsidRDefault="00797A95" w:rsidP="00797A95"/>
        </w:tc>
        <w:tc>
          <w:tcPr>
            <w:tcW w:w="3349" w:type="dxa"/>
          </w:tcPr>
          <w:p w14:paraId="2CC709BD" w14:textId="0C1608CE" w:rsidR="00797A95" w:rsidRDefault="00797A95" w:rsidP="00797A95">
            <w:r w:rsidRPr="00797A95">
              <w:t>Partecipazione</w:t>
            </w:r>
          </w:p>
        </w:tc>
        <w:tc>
          <w:tcPr>
            <w:tcW w:w="3350" w:type="dxa"/>
          </w:tcPr>
          <w:p w14:paraId="457195D4" w14:textId="14A58409" w:rsidR="00797A95" w:rsidRDefault="00797A95" w:rsidP="00797A95"/>
        </w:tc>
      </w:tr>
      <w:tr w:rsidR="00797A95" w14:paraId="5607BE16" w14:textId="77777777" w:rsidTr="008E34CB">
        <w:tc>
          <w:tcPr>
            <w:tcW w:w="3037" w:type="dxa"/>
            <w:vMerge/>
          </w:tcPr>
          <w:p w14:paraId="15990595" w14:textId="77777777" w:rsidR="00797A95" w:rsidRDefault="00797A95"/>
        </w:tc>
        <w:tc>
          <w:tcPr>
            <w:tcW w:w="3349" w:type="dxa"/>
          </w:tcPr>
          <w:p w14:paraId="611EC52D" w14:textId="344BDA40" w:rsidR="00797A95" w:rsidRDefault="00797A95">
            <w:r>
              <w:t>…………..</w:t>
            </w:r>
          </w:p>
        </w:tc>
        <w:tc>
          <w:tcPr>
            <w:tcW w:w="3350" w:type="dxa"/>
          </w:tcPr>
          <w:p w14:paraId="2A77EE8F" w14:textId="0CBA4612" w:rsidR="00797A95" w:rsidRDefault="00797A95"/>
        </w:tc>
      </w:tr>
      <w:tr w:rsidR="003B7614" w14:paraId="14ED4254" w14:textId="77777777" w:rsidTr="007267D5">
        <w:tc>
          <w:tcPr>
            <w:tcW w:w="3037" w:type="dxa"/>
          </w:tcPr>
          <w:p w14:paraId="1FE7F2C4" w14:textId="64682641" w:rsidR="003B7614" w:rsidRDefault="003B7614">
            <w:r>
              <w:t xml:space="preserve">PRODUZIONE DOCUMENTAZIONE </w:t>
            </w:r>
          </w:p>
        </w:tc>
        <w:tc>
          <w:tcPr>
            <w:tcW w:w="6699" w:type="dxa"/>
            <w:gridSpan w:val="2"/>
          </w:tcPr>
          <w:p w14:paraId="1B7C4992" w14:textId="77777777" w:rsidR="003B7614" w:rsidRDefault="00494256">
            <w:r>
              <w:t>Tempi di realizzazione e tipologia:</w:t>
            </w:r>
          </w:p>
          <w:p w14:paraId="13EBAE91" w14:textId="39AF1A05" w:rsidR="00494256" w:rsidRDefault="00494256" w:rsidP="00494256">
            <w:pPr>
              <w:pStyle w:val="Paragrafoelenco"/>
              <w:numPr>
                <w:ilvl w:val="0"/>
                <w:numId w:val="2"/>
              </w:numPr>
            </w:pPr>
            <w:r>
              <w:t>Ex ante:</w:t>
            </w:r>
            <w:r w:rsidR="00957750">
              <w:t xml:space="preserve"> </w:t>
            </w:r>
          </w:p>
          <w:p w14:paraId="63068BBE" w14:textId="62FB78DC" w:rsidR="00494256" w:rsidRDefault="00494256" w:rsidP="00494256">
            <w:pPr>
              <w:pStyle w:val="Paragrafoelenco"/>
              <w:numPr>
                <w:ilvl w:val="0"/>
                <w:numId w:val="2"/>
              </w:numPr>
            </w:pPr>
            <w:r>
              <w:t>In itinere:</w:t>
            </w:r>
            <w:r w:rsidR="00957750">
              <w:t xml:space="preserve"> </w:t>
            </w:r>
          </w:p>
          <w:p w14:paraId="205917A8" w14:textId="79277751" w:rsidR="00494256" w:rsidRDefault="00494256" w:rsidP="00494256">
            <w:pPr>
              <w:pStyle w:val="Paragrafoelenco"/>
              <w:numPr>
                <w:ilvl w:val="0"/>
                <w:numId w:val="2"/>
              </w:numPr>
            </w:pPr>
            <w:r>
              <w:t>Prodotti finali:</w:t>
            </w:r>
          </w:p>
        </w:tc>
      </w:tr>
      <w:tr w:rsidR="003B7614" w14:paraId="25654CD8" w14:textId="77777777" w:rsidTr="007267D5">
        <w:tc>
          <w:tcPr>
            <w:tcW w:w="3037" w:type="dxa"/>
          </w:tcPr>
          <w:p w14:paraId="65937797" w14:textId="544C2BAA" w:rsidR="003B7614" w:rsidRDefault="003B7614">
            <w:r>
              <w:t>VALUTAZIONE COSTI</w:t>
            </w:r>
          </w:p>
        </w:tc>
        <w:tc>
          <w:tcPr>
            <w:tcW w:w="6699" w:type="dxa"/>
            <w:gridSpan w:val="2"/>
          </w:tcPr>
          <w:p w14:paraId="7D8ABEC3" w14:textId="77777777" w:rsidR="003B7614" w:rsidRDefault="00494256">
            <w:r>
              <w:t>Nel caso di docenze esterne si ricorda la necessità di contattare l’Ufficio per definire termini di incarico e costi orari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16"/>
              <w:gridCol w:w="2257"/>
            </w:tblGrid>
            <w:tr w:rsidR="00494256" w14:paraId="009A439D" w14:textId="77777777" w:rsidTr="00494256">
              <w:tc>
                <w:tcPr>
                  <w:tcW w:w="4216" w:type="dxa"/>
                </w:tcPr>
                <w:p w14:paraId="15C81BE7" w14:textId="6CF2EE4D" w:rsidR="00494256" w:rsidRDefault="00494256">
                  <w:r>
                    <w:t>Ore per coordinamento</w:t>
                  </w:r>
                </w:p>
              </w:tc>
              <w:tc>
                <w:tcPr>
                  <w:tcW w:w="2257" w:type="dxa"/>
                </w:tcPr>
                <w:p w14:paraId="38E33CA4" w14:textId="77777777" w:rsidR="00494256" w:rsidRDefault="00494256"/>
              </w:tc>
            </w:tr>
            <w:tr w:rsidR="00494256" w14:paraId="6DC799BA" w14:textId="77777777" w:rsidTr="00494256">
              <w:tc>
                <w:tcPr>
                  <w:tcW w:w="4216" w:type="dxa"/>
                </w:tcPr>
                <w:p w14:paraId="39207DF5" w14:textId="5EF86030" w:rsidR="00494256" w:rsidRDefault="00494256">
                  <w:r>
                    <w:t>Ore docenza in orario curriculare</w:t>
                  </w:r>
                </w:p>
              </w:tc>
              <w:tc>
                <w:tcPr>
                  <w:tcW w:w="2257" w:type="dxa"/>
                </w:tcPr>
                <w:p w14:paraId="2E8CE205" w14:textId="77777777" w:rsidR="00494256" w:rsidRDefault="00494256"/>
              </w:tc>
            </w:tr>
            <w:tr w:rsidR="00494256" w14:paraId="7DC297B9" w14:textId="77777777" w:rsidTr="00494256">
              <w:tc>
                <w:tcPr>
                  <w:tcW w:w="4216" w:type="dxa"/>
                </w:tcPr>
                <w:p w14:paraId="1D617274" w14:textId="1EF92B14" w:rsidR="00494256" w:rsidRDefault="00494256">
                  <w:r>
                    <w:t>Ore docenza in orario extra curriculare</w:t>
                  </w:r>
                </w:p>
              </w:tc>
              <w:tc>
                <w:tcPr>
                  <w:tcW w:w="2257" w:type="dxa"/>
                </w:tcPr>
                <w:p w14:paraId="3E70859C" w14:textId="77777777" w:rsidR="00494256" w:rsidRDefault="00494256"/>
              </w:tc>
            </w:tr>
            <w:tr w:rsidR="00494256" w14:paraId="028B3E16" w14:textId="77777777" w:rsidTr="00494256">
              <w:tc>
                <w:tcPr>
                  <w:tcW w:w="4216" w:type="dxa"/>
                </w:tcPr>
                <w:p w14:paraId="2D437D2F" w14:textId="4002E32F" w:rsidR="00494256" w:rsidRDefault="00494256">
                  <w:r>
                    <w:t>Ore docenti esterni</w:t>
                  </w:r>
                </w:p>
              </w:tc>
              <w:tc>
                <w:tcPr>
                  <w:tcW w:w="2257" w:type="dxa"/>
                </w:tcPr>
                <w:p w14:paraId="112639FC" w14:textId="77777777" w:rsidR="00494256" w:rsidRDefault="00494256"/>
              </w:tc>
            </w:tr>
            <w:tr w:rsidR="00494256" w14:paraId="49135F96" w14:textId="77777777" w:rsidTr="00494256">
              <w:tc>
                <w:tcPr>
                  <w:tcW w:w="4216" w:type="dxa"/>
                </w:tcPr>
                <w:p w14:paraId="32D974AF" w14:textId="1132057C" w:rsidR="00494256" w:rsidRDefault="00494256">
                  <w:r>
                    <w:t>Spese per materiali</w:t>
                  </w:r>
                </w:p>
              </w:tc>
              <w:tc>
                <w:tcPr>
                  <w:tcW w:w="2257" w:type="dxa"/>
                </w:tcPr>
                <w:p w14:paraId="5B5E3B3C" w14:textId="77777777" w:rsidR="00494256" w:rsidRDefault="00494256"/>
              </w:tc>
            </w:tr>
            <w:tr w:rsidR="00494256" w14:paraId="795A484D" w14:textId="77777777" w:rsidTr="00494256">
              <w:tc>
                <w:tcPr>
                  <w:tcW w:w="4216" w:type="dxa"/>
                </w:tcPr>
                <w:p w14:paraId="0746E1D3" w14:textId="34804231" w:rsidR="00494256" w:rsidRDefault="00494256">
                  <w:r>
                    <w:t>Spese per trasporti</w:t>
                  </w:r>
                </w:p>
              </w:tc>
              <w:tc>
                <w:tcPr>
                  <w:tcW w:w="2257" w:type="dxa"/>
                </w:tcPr>
                <w:p w14:paraId="45521772" w14:textId="77777777" w:rsidR="00494256" w:rsidRDefault="00494256"/>
              </w:tc>
            </w:tr>
            <w:tr w:rsidR="00494256" w14:paraId="28C65199" w14:textId="77777777" w:rsidTr="00494256">
              <w:tc>
                <w:tcPr>
                  <w:tcW w:w="4216" w:type="dxa"/>
                </w:tcPr>
                <w:p w14:paraId="1794B4A6" w14:textId="05AA09D9" w:rsidR="00494256" w:rsidRDefault="00494256">
                  <w:r>
                    <w:t>Altro (specificare)</w:t>
                  </w:r>
                </w:p>
              </w:tc>
              <w:tc>
                <w:tcPr>
                  <w:tcW w:w="2257" w:type="dxa"/>
                </w:tcPr>
                <w:p w14:paraId="3EE315C1" w14:textId="77777777" w:rsidR="00494256" w:rsidRDefault="00494256"/>
              </w:tc>
            </w:tr>
            <w:tr w:rsidR="00494256" w14:paraId="41A29494" w14:textId="77777777" w:rsidTr="00494256">
              <w:tc>
                <w:tcPr>
                  <w:tcW w:w="4216" w:type="dxa"/>
                </w:tcPr>
                <w:p w14:paraId="5B35352B" w14:textId="77777777" w:rsidR="00494256" w:rsidRDefault="00494256"/>
              </w:tc>
              <w:tc>
                <w:tcPr>
                  <w:tcW w:w="2257" w:type="dxa"/>
                </w:tcPr>
                <w:p w14:paraId="2345A39D" w14:textId="77777777" w:rsidR="00494256" w:rsidRDefault="00494256"/>
              </w:tc>
            </w:tr>
          </w:tbl>
          <w:p w14:paraId="655FC068" w14:textId="02331A75" w:rsidR="00494256" w:rsidRDefault="00494256"/>
        </w:tc>
      </w:tr>
      <w:tr w:rsidR="003B7614" w14:paraId="1C7B1BBD" w14:textId="77777777" w:rsidTr="007267D5">
        <w:tc>
          <w:tcPr>
            <w:tcW w:w="3037" w:type="dxa"/>
          </w:tcPr>
          <w:p w14:paraId="47FC7B73" w14:textId="3B375115" w:rsidR="003B7614" w:rsidRDefault="003B7614">
            <w:r>
              <w:t>ALLEGATI</w:t>
            </w:r>
          </w:p>
        </w:tc>
        <w:tc>
          <w:tcPr>
            <w:tcW w:w="6699" w:type="dxa"/>
            <w:gridSpan w:val="2"/>
          </w:tcPr>
          <w:p w14:paraId="3C18BF99" w14:textId="77777777" w:rsidR="003B7614" w:rsidRDefault="003B7614"/>
        </w:tc>
      </w:tr>
    </w:tbl>
    <w:p w14:paraId="73CB0CE2" w14:textId="6A5C5D9F" w:rsidR="00184359" w:rsidRDefault="00184359"/>
    <w:p w14:paraId="7480970B" w14:textId="042F6B9F" w:rsidR="00AD3EAE" w:rsidRDefault="00AD3EAE"/>
    <w:p w14:paraId="5AF838C6" w14:textId="0E4633FB" w:rsidR="004A732A" w:rsidRDefault="00AD3EAE" w:rsidP="004A732A">
      <w:r>
        <w:lastRenderedPageBreak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A732A" w:rsidSect="003B7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C520" w14:textId="77777777" w:rsidR="002626CE" w:rsidRDefault="002626CE" w:rsidP="003B7614">
      <w:pPr>
        <w:spacing w:after="0" w:line="240" w:lineRule="auto"/>
      </w:pPr>
      <w:r>
        <w:separator/>
      </w:r>
    </w:p>
  </w:endnote>
  <w:endnote w:type="continuationSeparator" w:id="0">
    <w:p w14:paraId="5BA4589D" w14:textId="77777777" w:rsidR="002626CE" w:rsidRDefault="002626CE" w:rsidP="003B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516" w14:textId="77777777" w:rsidR="00A134C3" w:rsidRDefault="00A134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91864"/>
      <w:docPartObj>
        <w:docPartGallery w:val="Page Numbers (Bottom of Page)"/>
        <w:docPartUnique/>
      </w:docPartObj>
    </w:sdtPr>
    <w:sdtContent>
      <w:p w14:paraId="0933E04A" w14:textId="083557F9" w:rsidR="00D21345" w:rsidRDefault="00D213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37C37F" w14:textId="77777777" w:rsidR="00D21345" w:rsidRDefault="00D213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FC5" w14:textId="77777777" w:rsidR="00A134C3" w:rsidRDefault="00A134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49EA" w14:textId="77777777" w:rsidR="002626CE" w:rsidRDefault="002626CE" w:rsidP="003B7614">
      <w:pPr>
        <w:spacing w:after="0" w:line="240" w:lineRule="auto"/>
      </w:pPr>
      <w:r>
        <w:separator/>
      </w:r>
    </w:p>
  </w:footnote>
  <w:footnote w:type="continuationSeparator" w:id="0">
    <w:p w14:paraId="7031CAC7" w14:textId="77777777" w:rsidR="002626CE" w:rsidRDefault="002626CE" w:rsidP="003B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8CCB" w14:textId="77777777" w:rsidR="00A134C3" w:rsidRDefault="00A134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DF5B" w14:textId="613C99C5" w:rsidR="003B7614" w:rsidRDefault="003B7614" w:rsidP="003B7614">
    <w:r w:rsidRPr="00BF3ED7">
      <w:rPr>
        <w:noProof/>
      </w:rPr>
      <w:drawing>
        <wp:inline distT="0" distB="0" distL="0" distR="0" wp14:anchorId="3F3E1D11" wp14:editId="746AEECE">
          <wp:extent cx="6115050" cy="14382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B8E9B" w14:textId="61482577" w:rsidR="003B7614" w:rsidRDefault="003B7614" w:rsidP="003B7614">
    <w:pPr>
      <w:pStyle w:val="Intestazione"/>
    </w:pPr>
    <w:r w:rsidRPr="009B2499">
      <w:rPr>
        <w:b/>
        <w:bCs/>
      </w:rPr>
      <w:t xml:space="preserve">SCHEDA INIZIALE PROGETTO PCTO                                                                                                 </w:t>
    </w:r>
    <w:r w:rsidRPr="009B2499">
      <w:t>REVISIONE 202</w:t>
    </w:r>
    <w:r w:rsidR="00A134C3">
      <w:t>3</w:t>
    </w:r>
    <w:r w:rsidRPr="009B2499">
      <w:t>/2</w:t>
    </w:r>
    <w:r w:rsidR="00A134C3">
      <w:t>4</w:t>
    </w:r>
  </w:p>
  <w:p w14:paraId="51B7FE88" w14:textId="77777777" w:rsidR="003B7614" w:rsidRDefault="003B76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7C1A" w14:textId="77777777" w:rsidR="00A134C3" w:rsidRDefault="00A134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087374"/>
    <w:multiLevelType w:val="hybridMultilevel"/>
    <w:tmpl w:val="87DEDB5C"/>
    <w:lvl w:ilvl="0" w:tplc="01AEDE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19216">
    <w:abstractNumId w:val="0"/>
  </w:num>
  <w:num w:numId="2" w16cid:durableId="137442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14"/>
    <w:rsid w:val="00065394"/>
    <w:rsid w:val="000D3E91"/>
    <w:rsid w:val="0015550A"/>
    <w:rsid w:val="00184359"/>
    <w:rsid w:val="00204A46"/>
    <w:rsid w:val="002626CE"/>
    <w:rsid w:val="002C4917"/>
    <w:rsid w:val="002C7396"/>
    <w:rsid w:val="003138A3"/>
    <w:rsid w:val="0037404A"/>
    <w:rsid w:val="003B7614"/>
    <w:rsid w:val="00406577"/>
    <w:rsid w:val="00447EBB"/>
    <w:rsid w:val="00493D7D"/>
    <w:rsid w:val="00494256"/>
    <w:rsid w:val="004A732A"/>
    <w:rsid w:val="005134B9"/>
    <w:rsid w:val="0056709B"/>
    <w:rsid w:val="00691E27"/>
    <w:rsid w:val="007267D5"/>
    <w:rsid w:val="00743842"/>
    <w:rsid w:val="0079280A"/>
    <w:rsid w:val="00797A95"/>
    <w:rsid w:val="00806127"/>
    <w:rsid w:val="00821DC0"/>
    <w:rsid w:val="00821DCB"/>
    <w:rsid w:val="008535CB"/>
    <w:rsid w:val="00955A5C"/>
    <w:rsid w:val="00957750"/>
    <w:rsid w:val="009B2499"/>
    <w:rsid w:val="009F647B"/>
    <w:rsid w:val="00A134C3"/>
    <w:rsid w:val="00AD3EAE"/>
    <w:rsid w:val="00B759B5"/>
    <w:rsid w:val="00BC384F"/>
    <w:rsid w:val="00CC4EF3"/>
    <w:rsid w:val="00D1624C"/>
    <w:rsid w:val="00D21345"/>
    <w:rsid w:val="00D435A5"/>
    <w:rsid w:val="00D860F9"/>
    <w:rsid w:val="00D97BF0"/>
    <w:rsid w:val="00E07891"/>
    <w:rsid w:val="00E2376C"/>
    <w:rsid w:val="00F2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1BB6"/>
  <w15:chartTrackingRefBased/>
  <w15:docId w15:val="{9BC34901-60CD-4F1F-AE5C-002510C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Corpotesto"/>
    <w:link w:val="Titolo5Carattere"/>
    <w:qFormat/>
    <w:rsid w:val="0079280A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Times New Roman" w:eastAsia="SimSun" w:hAnsi="Times New Roman" w:cs="Mangal"/>
      <w:b/>
      <w:bCs/>
      <w:kern w:val="1"/>
      <w:sz w:val="20"/>
      <w:szCs w:val="20"/>
      <w:lang w:val="es-E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14"/>
  </w:style>
  <w:style w:type="paragraph" w:styleId="Pidipagina">
    <w:name w:val="footer"/>
    <w:basedOn w:val="Normale"/>
    <w:link w:val="PidipaginaCarattere"/>
    <w:uiPriority w:val="99"/>
    <w:unhideWhenUsed/>
    <w:rsid w:val="003B7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14"/>
  </w:style>
  <w:style w:type="table" w:styleId="Grigliatabella">
    <w:name w:val="Table Grid"/>
    <w:basedOn w:val="Tabellanormale"/>
    <w:uiPriority w:val="39"/>
    <w:rsid w:val="003B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928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9280A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79280A"/>
    <w:rPr>
      <w:rFonts w:ascii="Times New Roman" w:eastAsia="SimSun" w:hAnsi="Times New Roman" w:cs="Mangal"/>
      <w:b/>
      <w:bCs/>
      <w:kern w:val="1"/>
      <w:sz w:val="20"/>
      <w:szCs w:val="20"/>
      <w:lang w:val="es-ES" w:eastAsia="hi-IN" w:bidi="hi-IN"/>
    </w:rPr>
  </w:style>
  <w:style w:type="paragraph" w:customStyle="1" w:styleId="Contenutotabella">
    <w:name w:val="Contenuto tabella"/>
    <w:basedOn w:val="Normale"/>
    <w:rsid w:val="007928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Paragrafoelenco">
    <w:name w:val="List Paragraph"/>
    <w:basedOn w:val="Normale"/>
    <w:qFormat/>
    <w:rsid w:val="0049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 rocca</dc:creator>
  <cp:keywords/>
  <dc:description/>
  <cp:lastModifiedBy>Cristina Vallati</cp:lastModifiedBy>
  <cp:revision>2</cp:revision>
  <dcterms:created xsi:type="dcterms:W3CDTF">2023-12-19T08:11:00Z</dcterms:created>
  <dcterms:modified xsi:type="dcterms:W3CDTF">2023-12-19T08:11:00Z</dcterms:modified>
</cp:coreProperties>
</file>